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C85B9" w14:textId="77777777" w:rsidR="00EB5B96" w:rsidRDefault="008163B6">
      <w:pPr>
        <w:pStyle w:val="Heading1"/>
        <w:jc w:val="center"/>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t>Music development plan summary for Shirley Heath Junior School</w:t>
      </w:r>
    </w:p>
    <w:p w14:paraId="1222D06B" w14:textId="77777777" w:rsidR="00EB5B96" w:rsidRDefault="008163B6">
      <w:pPr>
        <w:pStyle w:val="Heading2"/>
      </w:pPr>
      <w:r>
        <w:t>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000" w:firstRow="0" w:lastRow="0" w:firstColumn="0" w:lastColumn="0" w:noHBand="0" w:noVBand="0"/>
      </w:tblPr>
      <w:tblGrid>
        <w:gridCol w:w="5524"/>
        <w:gridCol w:w="3962"/>
      </w:tblGrid>
      <w:tr w:rsidR="00EB5B96" w14:paraId="18CEFAB6"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5CA253EA" w14:textId="77777777" w:rsidR="00EB5B96" w:rsidRDefault="008163B6">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5A7A16F1" w14:textId="77777777" w:rsidR="00EB5B96" w:rsidRDefault="008163B6">
            <w:pPr>
              <w:pStyle w:val="TableHeader"/>
              <w:jc w:val="left"/>
            </w:pPr>
            <w:r>
              <w:t>Information</w:t>
            </w:r>
          </w:p>
        </w:tc>
      </w:tr>
      <w:tr w:rsidR="00EB5B96" w14:paraId="5D8464F3"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74E5D1" w14:textId="77777777" w:rsidR="00EB5B96" w:rsidRDefault="008163B6">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A16AA1" w14:textId="73663568" w:rsidR="00EB5B96" w:rsidRDefault="008163B6">
            <w:pPr>
              <w:pStyle w:val="TableRow"/>
            </w:pPr>
            <w:r>
              <w:t>202</w:t>
            </w:r>
            <w:r w:rsidR="00542393">
              <w:t>5</w:t>
            </w:r>
            <w:r>
              <w:t>/2</w:t>
            </w:r>
            <w:r w:rsidR="00542393">
              <w:t>6</w:t>
            </w:r>
          </w:p>
        </w:tc>
      </w:tr>
      <w:tr w:rsidR="00EB5B96" w14:paraId="0F1F89F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219C8A" w14:textId="77777777" w:rsidR="00EB5B96" w:rsidRDefault="008163B6">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7F20F1" w14:textId="4DC896A8" w:rsidR="00EB5B96" w:rsidRDefault="008163B6">
            <w:pPr>
              <w:pStyle w:val="TableRow"/>
            </w:pPr>
            <w:r>
              <w:t>September 202</w:t>
            </w:r>
            <w:r w:rsidR="00542393">
              <w:t>5</w:t>
            </w:r>
          </w:p>
        </w:tc>
      </w:tr>
      <w:tr w:rsidR="00EB5B96" w14:paraId="79213C41"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FD2026" w14:textId="77777777" w:rsidR="00EB5B96" w:rsidRDefault="008163B6">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C733F6" w14:textId="2FE79324" w:rsidR="00EB5B96" w:rsidRDefault="008163B6">
            <w:pPr>
              <w:pStyle w:val="TableRow"/>
            </w:pPr>
            <w:r>
              <w:t>July 202</w:t>
            </w:r>
            <w:r w:rsidR="00542393">
              <w:t>6</w:t>
            </w:r>
          </w:p>
        </w:tc>
      </w:tr>
      <w:tr w:rsidR="00EB5B96" w14:paraId="185BB55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18C4B" w14:textId="77777777" w:rsidR="00EB5B96" w:rsidRDefault="008163B6">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3FC455" w14:textId="77777777" w:rsidR="00EB5B96" w:rsidRDefault="008163B6">
            <w:pPr>
              <w:pStyle w:val="TableRow"/>
            </w:pPr>
            <w:r>
              <w:t>H. Wood</w:t>
            </w:r>
          </w:p>
        </w:tc>
      </w:tr>
      <w:tr w:rsidR="00EB5B96" w14:paraId="100AA769"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498B60" w14:textId="77777777" w:rsidR="00EB5B96" w:rsidRDefault="008163B6">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4AC81" w14:textId="77777777" w:rsidR="00EB5B96" w:rsidRDefault="00EB5B96">
            <w:pPr>
              <w:pStyle w:val="TableRow"/>
            </w:pPr>
          </w:p>
        </w:tc>
      </w:tr>
      <w:tr w:rsidR="00EB5B96" w14:paraId="0CFD6833"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512C2" w14:textId="77777777" w:rsidR="00EB5B96" w:rsidRDefault="008163B6">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D4503" w14:textId="77777777" w:rsidR="00EB5B96" w:rsidRDefault="00EB5B96">
            <w:pPr>
              <w:pStyle w:val="TableRow"/>
            </w:pPr>
          </w:p>
        </w:tc>
      </w:tr>
      <w:tr w:rsidR="00EB5B96" w14:paraId="5F82ED2D"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93136A" w14:textId="77777777" w:rsidR="00EB5B96" w:rsidRDefault="008163B6">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5CADC3" w14:textId="77777777" w:rsidR="00EB5B96" w:rsidRDefault="008163B6">
            <w:pPr>
              <w:pStyle w:val="TableRow"/>
            </w:pPr>
            <w:r>
              <w:t>Solihull Music Hub</w:t>
            </w:r>
          </w:p>
        </w:tc>
      </w:tr>
      <w:bookmarkEnd w:id="9"/>
      <w:bookmarkEnd w:id="10"/>
      <w:bookmarkEnd w:id="11"/>
    </w:tbl>
    <w:p w14:paraId="3CD1C14C" w14:textId="77777777" w:rsidR="00EB5B96" w:rsidRDefault="00EB5B96"/>
    <w:p w14:paraId="55F1544E" w14:textId="77777777" w:rsidR="00EB5B96" w:rsidRDefault="008163B6">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263C0A0E" w14:textId="77777777" w:rsidR="00EB5B96" w:rsidRDefault="008163B6">
      <w:pPr>
        <w:pStyle w:val="Heading2"/>
        <w:spacing w:before="600"/>
      </w:pPr>
      <w:bookmarkStart w:id="12" w:name="_Toc357771640"/>
      <w:bookmarkStart w:id="13" w:name="_Toc346793418"/>
      <w:r>
        <w:t>Curriculum music</w:t>
      </w:r>
    </w:p>
    <w:tbl>
      <w:tblPr>
        <w:tblW w:w="9486" w:type="dxa"/>
        <w:tblCellMar>
          <w:left w:w="10" w:type="dxa"/>
          <w:right w:w="10" w:type="dxa"/>
        </w:tblCellMar>
        <w:tblLook w:val="0000" w:firstRow="0" w:lastRow="0" w:firstColumn="0" w:lastColumn="0" w:noHBand="0" w:noVBand="0"/>
      </w:tblPr>
      <w:tblGrid>
        <w:gridCol w:w="9486"/>
      </w:tblGrid>
      <w:tr w:rsidR="00EB5B96" w14:paraId="33AB6388"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5A8D21" w14:textId="77777777" w:rsidR="00EB5B96" w:rsidRDefault="008163B6">
            <w:pPr>
              <w:spacing w:before="120" w:after="120"/>
              <w:rPr>
                <w:b/>
                <w:u w:val="single"/>
              </w:rPr>
            </w:pPr>
            <w:r>
              <w:rPr>
                <w:b/>
                <w:u w:val="single"/>
              </w:rPr>
              <w:t xml:space="preserve">TIME </w:t>
            </w:r>
          </w:p>
          <w:p w14:paraId="74E52737" w14:textId="1F97E70D" w:rsidR="00EB5B96" w:rsidRDefault="008163B6">
            <w:pPr>
              <w:spacing w:before="120" w:after="120"/>
              <w:jc w:val="both"/>
            </w:pPr>
            <w:r>
              <w:rPr>
                <w:b/>
                <w:u w:val="single"/>
              </w:rPr>
              <w:t>In Class</w:t>
            </w:r>
            <w:r>
              <w:rPr>
                <w:b/>
              </w:rPr>
              <w:t xml:space="preserve"> </w:t>
            </w:r>
            <w:r>
              <w:t xml:space="preserve">– Children from Year 3 to Year 6 have  60 minutes of music every week within the classroom. </w:t>
            </w:r>
          </w:p>
          <w:p w14:paraId="161E6F54" w14:textId="77777777" w:rsidR="00EB5B96" w:rsidRDefault="008163B6">
            <w:pPr>
              <w:spacing w:before="120" w:after="120"/>
              <w:jc w:val="both"/>
            </w:pPr>
            <w:r>
              <w:rPr>
                <w:b/>
                <w:u w:val="single"/>
              </w:rPr>
              <w:t>Charanga</w:t>
            </w:r>
            <w:r>
              <w:t xml:space="preserve"> – Children in Key Stage 2 are taught music through our curriculum which is based on the Charanga scheme of work. This ensures clear progression and enjoyable music experiences in class lessons. </w:t>
            </w:r>
          </w:p>
          <w:p w14:paraId="28A1B738" w14:textId="77777777" w:rsidR="00EB5B96" w:rsidRDefault="008163B6">
            <w:pPr>
              <w:spacing w:before="120" w:after="120"/>
              <w:jc w:val="both"/>
            </w:pPr>
            <w:r>
              <w:rPr>
                <w:b/>
                <w:u w:val="single"/>
              </w:rPr>
              <w:t>Key Stage 2</w:t>
            </w:r>
            <w:r>
              <w:t xml:space="preserve"> – Children have weekly singing assembly. They also rehearse together before their Christmas singing events. Each class sing as part of their class assembly. </w:t>
            </w:r>
          </w:p>
          <w:p w14:paraId="5EFEA0AE" w14:textId="77777777" w:rsidR="00EB5B96" w:rsidRDefault="008163B6">
            <w:pPr>
              <w:spacing w:before="120" w:after="120"/>
              <w:jc w:val="both"/>
            </w:pPr>
            <w:r>
              <w:rPr>
                <w:b/>
                <w:u w:val="single"/>
              </w:rPr>
              <w:t>INSTRUMENTAL TEACHING</w:t>
            </w:r>
            <w:r>
              <w:t xml:space="preserve"> </w:t>
            </w:r>
          </w:p>
          <w:p w14:paraId="69671C09" w14:textId="050C45A3" w:rsidR="00EB5B96" w:rsidRDefault="008163B6">
            <w:pPr>
              <w:spacing w:before="120" w:after="120"/>
              <w:jc w:val="both"/>
            </w:pPr>
            <w:r>
              <w:t xml:space="preserve">Year 4 receive weekly whole class </w:t>
            </w:r>
            <w:r w:rsidR="00795CA2">
              <w:t>brass</w:t>
            </w:r>
            <w:r>
              <w:t xml:space="preserve"> lessons throughout the year, for 1 hour each week. Glockenspiels and a range of un-tuned percussion is available for music lessons within class.</w:t>
            </w:r>
          </w:p>
        </w:tc>
      </w:tr>
    </w:tbl>
    <w:p w14:paraId="51161F36" w14:textId="77777777" w:rsidR="00EB5B96" w:rsidRDefault="008163B6">
      <w:pPr>
        <w:pStyle w:val="Heading2"/>
        <w:spacing w:before="600"/>
      </w:pPr>
      <w:bookmarkStart w:id="14" w:name="_Toc443397160"/>
      <w:r>
        <w:lastRenderedPageBreak/>
        <w:t>Co-curricular music</w:t>
      </w:r>
    </w:p>
    <w:tbl>
      <w:tblPr>
        <w:tblW w:w="9486" w:type="dxa"/>
        <w:tblCellMar>
          <w:left w:w="10" w:type="dxa"/>
          <w:right w:w="10" w:type="dxa"/>
        </w:tblCellMar>
        <w:tblLook w:val="0000" w:firstRow="0" w:lastRow="0" w:firstColumn="0" w:lastColumn="0" w:noHBand="0" w:noVBand="0"/>
      </w:tblPr>
      <w:tblGrid>
        <w:gridCol w:w="9486"/>
      </w:tblGrid>
      <w:tr w:rsidR="00EB5B96" w14:paraId="0C2A5B19"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B84D68" w14:textId="77777777" w:rsidR="00EB5B96" w:rsidRDefault="008163B6">
            <w:pPr>
              <w:jc w:val="both"/>
            </w:pPr>
            <w:r>
              <w:rPr>
                <w:b/>
                <w:u w:val="single"/>
              </w:rPr>
              <w:t>Peripatetic Teaching</w:t>
            </w:r>
            <w:r>
              <w:t xml:space="preserve"> – We have pupils in Years 4, 5 and 6 taking part in peripatetic music lessons, these are done in small groups. We currently offer guitar, woodwind (flute, clarinet and saxophone), brass (cornet, trumpet, trombone and baritone), violin and drum lessons. </w:t>
            </w:r>
          </w:p>
          <w:p w14:paraId="317E731D" w14:textId="77777777" w:rsidR="00EB5B96" w:rsidRDefault="008163B6">
            <w:pPr>
              <w:jc w:val="both"/>
            </w:pPr>
            <w:r>
              <w:rPr>
                <w:b/>
                <w:u w:val="single"/>
              </w:rPr>
              <w:t>Out of School lessons</w:t>
            </w:r>
            <w:r>
              <w:t xml:space="preserve"> – Pupils who have lessons out of school are encouraged to send in a photo and a description of their lessons. </w:t>
            </w:r>
          </w:p>
          <w:p w14:paraId="5B12DB54" w14:textId="06632A1C" w:rsidR="00EB5B96" w:rsidRDefault="008163B6">
            <w:pPr>
              <w:jc w:val="both"/>
            </w:pPr>
            <w:r>
              <w:rPr>
                <w:b/>
                <w:u w:val="single"/>
              </w:rPr>
              <w:t>Choir</w:t>
            </w:r>
            <w:r>
              <w:t xml:space="preserve"> – Years </w:t>
            </w:r>
            <w:r w:rsidR="00795CA2">
              <w:t xml:space="preserve">3, </w:t>
            </w:r>
            <w:r>
              <w:t xml:space="preserve">4, 5 and 6 choir takes place after school. </w:t>
            </w:r>
          </w:p>
          <w:p w14:paraId="7D74FD67" w14:textId="77777777" w:rsidR="00EB5B96" w:rsidRDefault="008163B6">
            <w:pPr>
              <w:jc w:val="both"/>
            </w:pPr>
            <w:r>
              <w:rPr>
                <w:b/>
                <w:u w:val="single"/>
              </w:rPr>
              <w:t>Rock Band</w:t>
            </w:r>
            <w:r>
              <w:t xml:space="preserve"> – Children who are identified as Able, Gifted and Talented in Years 5 and 6 are offered the opportunity to play in a rock band during an after school club. It consists of vocals, keyboards, guitars, brass, woodwind, bass and drums.</w:t>
            </w:r>
          </w:p>
        </w:tc>
      </w:tr>
    </w:tbl>
    <w:p w14:paraId="4FF5792A" w14:textId="77777777" w:rsidR="00EB5B96" w:rsidRDefault="008163B6">
      <w:pPr>
        <w:pStyle w:val="Heading2"/>
        <w:spacing w:before="600"/>
      </w:pPr>
      <w:r>
        <w:t>Musical experiences</w:t>
      </w:r>
    </w:p>
    <w:tbl>
      <w:tblPr>
        <w:tblW w:w="9486" w:type="dxa"/>
        <w:tblCellMar>
          <w:left w:w="10" w:type="dxa"/>
          <w:right w:w="10" w:type="dxa"/>
        </w:tblCellMar>
        <w:tblLook w:val="0000" w:firstRow="0" w:lastRow="0" w:firstColumn="0" w:lastColumn="0" w:noHBand="0" w:noVBand="0"/>
      </w:tblPr>
      <w:tblGrid>
        <w:gridCol w:w="9486"/>
      </w:tblGrid>
      <w:tr w:rsidR="00EB5B96" w14:paraId="6B7DC97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362B1C" w14:textId="77777777" w:rsidR="00EB5B96" w:rsidRDefault="008163B6">
            <w:pPr>
              <w:spacing w:before="120" w:after="120"/>
              <w:rPr>
                <w:b/>
                <w:u w:val="single"/>
              </w:rPr>
            </w:pPr>
            <w:r>
              <w:rPr>
                <w:b/>
                <w:u w:val="single"/>
              </w:rPr>
              <w:t xml:space="preserve">In School </w:t>
            </w:r>
          </w:p>
          <w:p w14:paraId="14208566" w14:textId="77777777" w:rsidR="00EB5B96" w:rsidRDefault="008163B6">
            <w:pPr>
              <w:pStyle w:val="ListParagraph"/>
              <w:numPr>
                <w:ilvl w:val="0"/>
                <w:numId w:val="18"/>
              </w:numPr>
              <w:spacing w:before="120" w:after="120"/>
            </w:pPr>
            <w:r>
              <w:t>Weekly singing assemblies.</w:t>
            </w:r>
          </w:p>
          <w:p w14:paraId="3EAA64AF" w14:textId="77777777" w:rsidR="00EB5B96" w:rsidRDefault="008163B6">
            <w:pPr>
              <w:pStyle w:val="ListParagraph"/>
              <w:numPr>
                <w:ilvl w:val="0"/>
                <w:numId w:val="18"/>
              </w:numPr>
              <w:spacing w:before="120" w:after="120"/>
            </w:pPr>
            <w:r>
              <w:t xml:space="preserve">Christmas performance with accompanying BSL. </w:t>
            </w:r>
          </w:p>
          <w:p w14:paraId="29E5641E" w14:textId="77777777" w:rsidR="00EB5B96" w:rsidRDefault="008163B6">
            <w:pPr>
              <w:pStyle w:val="ListParagraph"/>
              <w:numPr>
                <w:ilvl w:val="0"/>
                <w:numId w:val="18"/>
              </w:numPr>
              <w:spacing w:before="120" w:after="120"/>
              <w:jc w:val="both"/>
            </w:pPr>
            <w:r>
              <w:t xml:space="preserve">Musician of the Week assemblies. Musician of the week music to be played in every assembly. Musician of the week is a 3-year rotation of musicians. It covers classical composers, traditional and popular artists from every continent but have also woven the 9 protected characteristics of the Equality Act, 2010 in the list of studied musicians. </w:t>
            </w:r>
          </w:p>
          <w:p w14:paraId="603EA4DE" w14:textId="77777777" w:rsidR="00EB5B96" w:rsidRDefault="008163B6">
            <w:pPr>
              <w:pStyle w:val="ListParagraph"/>
              <w:numPr>
                <w:ilvl w:val="0"/>
                <w:numId w:val="18"/>
              </w:numPr>
              <w:spacing w:before="120" w:after="120"/>
              <w:jc w:val="both"/>
            </w:pPr>
            <w:r>
              <w:t xml:space="preserve">Class assemblies involving singing </w:t>
            </w:r>
          </w:p>
          <w:p w14:paraId="5E47CDE9" w14:textId="77777777" w:rsidR="00EB5B96" w:rsidRDefault="008163B6">
            <w:pPr>
              <w:pStyle w:val="ListParagraph"/>
              <w:numPr>
                <w:ilvl w:val="0"/>
                <w:numId w:val="18"/>
              </w:numPr>
              <w:spacing w:before="120" w:after="120"/>
              <w:jc w:val="both"/>
            </w:pPr>
            <w:r>
              <w:t>Choir singing performance in termly assemblies.</w:t>
            </w:r>
          </w:p>
          <w:p w14:paraId="03B347C1" w14:textId="77777777" w:rsidR="00EB5B96" w:rsidRDefault="008163B6">
            <w:pPr>
              <w:pStyle w:val="ListParagraph"/>
              <w:numPr>
                <w:ilvl w:val="0"/>
                <w:numId w:val="18"/>
              </w:numPr>
              <w:spacing w:before="120" w:after="120"/>
              <w:jc w:val="both"/>
            </w:pPr>
            <w:r>
              <w:t xml:space="preserve">Music listening within classrooms to accompany other curriculum areas such as Geography, History, PSHE and French. Music is played as a background for Art and Writing. Music for dance in PE. We have cross curricular music opportunities mapped out, for example links to our World War 2 topic. </w:t>
            </w:r>
          </w:p>
          <w:p w14:paraId="0FD45E01" w14:textId="416701FE" w:rsidR="00EB5B96" w:rsidRDefault="008163B6">
            <w:pPr>
              <w:pStyle w:val="ListParagraph"/>
              <w:numPr>
                <w:ilvl w:val="0"/>
                <w:numId w:val="18"/>
              </w:numPr>
              <w:spacing w:before="120" w:after="120"/>
              <w:jc w:val="both"/>
            </w:pPr>
            <w:r>
              <w:t xml:space="preserve">Peripatetic </w:t>
            </w:r>
            <w:r w:rsidR="009E441F">
              <w:t xml:space="preserve">violin, </w:t>
            </w:r>
            <w:r>
              <w:t xml:space="preserve">guitar, brass, drums and woodwind assemblies for parents. </w:t>
            </w:r>
          </w:p>
          <w:p w14:paraId="61270A41" w14:textId="77777777" w:rsidR="00EB5B96" w:rsidRDefault="008163B6">
            <w:pPr>
              <w:pStyle w:val="ListParagraph"/>
              <w:numPr>
                <w:ilvl w:val="0"/>
                <w:numId w:val="18"/>
              </w:numPr>
              <w:spacing w:before="120" w:after="120"/>
              <w:jc w:val="both"/>
            </w:pPr>
            <w:r>
              <w:t xml:space="preserve">Rock band performances for parents. </w:t>
            </w:r>
          </w:p>
          <w:p w14:paraId="31C13ACD" w14:textId="77777777" w:rsidR="00EB5B96" w:rsidRDefault="008163B6">
            <w:pPr>
              <w:pStyle w:val="ListParagraph"/>
              <w:numPr>
                <w:ilvl w:val="0"/>
                <w:numId w:val="18"/>
              </w:numPr>
              <w:spacing w:before="120" w:after="120"/>
              <w:jc w:val="both"/>
            </w:pPr>
            <w:r>
              <w:t>Year 6 musical theatre leavers performance to parents.</w:t>
            </w:r>
          </w:p>
          <w:p w14:paraId="5CF9A67C" w14:textId="77777777" w:rsidR="00EB5B96" w:rsidRDefault="008163B6">
            <w:pPr>
              <w:spacing w:before="120" w:after="120"/>
              <w:jc w:val="both"/>
            </w:pPr>
            <w:r>
              <w:rPr>
                <w:b/>
                <w:u w:val="single"/>
              </w:rPr>
              <w:t>Out of School</w:t>
            </w:r>
            <w:r>
              <w:t xml:space="preserve"> </w:t>
            </w:r>
          </w:p>
          <w:p w14:paraId="7074BEFB" w14:textId="3DA9CEBB" w:rsidR="00EB5B96" w:rsidRDefault="008163B6">
            <w:pPr>
              <w:pStyle w:val="ListParagraph"/>
              <w:numPr>
                <w:ilvl w:val="0"/>
                <w:numId w:val="19"/>
              </w:numPr>
              <w:spacing w:before="120" w:after="120"/>
              <w:jc w:val="both"/>
            </w:pPr>
            <w:r>
              <w:t xml:space="preserve">Choir sing at local Care Home </w:t>
            </w:r>
            <w:r w:rsidR="00542393">
              <w:t>and local events e.g. Core Theatre.</w:t>
            </w:r>
          </w:p>
          <w:p w14:paraId="49CF9E84" w14:textId="77777777" w:rsidR="00EB5B96" w:rsidRDefault="008163B6">
            <w:pPr>
              <w:pStyle w:val="ListParagraph"/>
              <w:numPr>
                <w:ilvl w:val="0"/>
                <w:numId w:val="19"/>
              </w:numPr>
              <w:spacing w:before="120" w:after="120"/>
              <w:jc w:val="both"/>
            </w:pPr>
            <w:r>
              <w:t xml:space="preserve">Young Voices for Year 5 children. </w:t>
            </w:r>
          </w:p>
          <w:p w14:paraId="3D010731" w14:textId="77777777" w:rsidR="00EB5B96" w:rsidRDefault="008163B6">
            <w:pPr>
              <w:pStyle w:val="ListParagraph"/>
              <w:numPr>
                <w:ilvl w:val="0"/>
                <w:numId w:val="19"/>
              </w:numPr>
              <w:spacing w:before="120" w:after="120"/>
              <w:jc w:val="both"/>
            </w:pPr>
            <w:r>
              <w:t xml:space="preserve">Rock Band performance opportunity external venues e.g. Cavern Club, Solihull Moors, Core Theatre. </w:t>
            </w:r>
          </w:p>
        </w:tc>
      </w:tr>
    </w:tbl>
    <w:p w14:paraId="53A63B22" w14:textId="77777777" w:rsidR="00EB5B96" w:rsidRDefault="008163B6">
      <w:pPr>
        <w:pStyle w:val="Heading2"/>
        <w:tabs>
          <w:tab w:val="left" w:pos="8034"/>
        </w:tabs>
        <w:spacing w:before="600"/>
      </w:pPr>
      <w:r>
        <w:lastRenderedPageBreak/>
        <w:t>In the future</w:t>
      </w:r>
    </w:p>
    <w:p w14:paraId="2B377905" w14:textId="77777777" w:rsidR="00EB5B96" w:rsidRDefault="008163B6">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EB5B96" w14:paraId="559B0027"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2A7D5A" w14:textId="77777777" w:rsidR="00EB5B96" w:rsidRDefault="008163B6">
            <w:pPr>
              <w:pStyle w:val="ListParagraph"/>
            </w:pPr>
            <w:r>
              <w:t xml:space="preserve">Continue with CPD for Charanga teaching for non-music specialists. </w:t>
            </w:r>
          </w:p>
          <w:p w14:paraId="1B179294" w14:textId="77777777" w:rsidR="00EB5B96" w:rsidRDefault="008163B6">
            <w:pPr>
              <w:pStyle w:val="ListParagraph"/>
              <w:jc w:val="both"/>
            </w:pPr>
            <w:r>
              <w:t xml:space="preserve">Further links with schools in collaborative for performance opportunities and general sharing of ideas and resources. </w:t>
            </w:r>
          </w:p>
          <w:p w14:paraId="725F0A09" w14:textId="77777777" w:rsidR="00EB5B96" w:rsidRDefault="008163B6">
            <w:pPr>
              <w:pStyle w:val="ListParagraph"/>
              <w:jc w:val="both"/>
            </w:pPr>
            <w:r>
              <w:t xml:space="preserve">Write Shirley Heath School song with the children which is linked to school values. </w:t>
            </w:r>
          </w:p>
          <w:p w14:paraId="4310E60B" w14:textId="77777777" w:rsidR="00EB5B96" w:rsidRDefault="008163B6">
            <w:pPr>
              <w:pStyle w:val="ListParagraph"/>
              <w:jc w:val="both"/>
            </w:pPr>
            <w:r>
              <w:t xml:space="preserve">Explore options for local musicians coming into school to perform for the children. </w:t>
            </w:r>
          </w:p>
          <w:p w14:paraId="7A5607B0" w14:textId="77777777" w:rsidR="00EB5B96" w:rsidRDefault="008163B6">
            <w:pPr>
              <w:pStyle w:val="ListParagraph"/>
              <w:jc w:val="both"/>
            </w:pPr>
            <w:r>
              <w:t xml:space="preserve">Encourage staff members to perform for the children. </w:t>
            </w:r>
          </w:p>
          <w:p w14:paraId="5171E705" w14:textId="77777777" w:rsidR="00EB5B96" w:rsidRDefault="008163B6">
            <w:pPr>
              <w:pStyle w:val="ListParagraph"/>
              <w:jc w:val="both"/>
            </w:pPr>
            <w:r>
              <w:t xml:space="preserve">Continue to ensure that the children are aware of basic musical vocabulary for musical elements such as pitch, melody, dynamics, texture and this knowledge is built upon through the school. </w:t>
            </w:r>
          </w:p>
          <w:p w14:paraId="19B87CDE" w14:textId="77777777" w:rsidR="00EB5B96" w:rsidRDefault="008163B6">
            <w:pPr>
              <w:pStyle w:val="ListParagraph"/>
              <w:jc w:val="both"/>
            </w:pPr>
            <w:r>
              <w:t xml:space="preserve">To continue to develop a love of music within the school. </w:t>
            </w:r>
          </w:p>
        </w:tc>
      </w:tr>
    </w:tbl>
    <w:p w14:paraId="3661B827" w14:textId="77777777" w:rsidR="00EB5B96" w:rsidRDefault="008163B6">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EB5B96" w14:paraId="657A6C9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E27DCB" w14:textId="77777777" w:rsidR="00EB5B96" w:rsidRDefault="008163B6">
            <w:pPr>
              <w:spacing w:before="120" w:after="120"/>
              <w:jc w:val="both"/>
            </w:pPr>
            <w:r>
              <w:rPr>
                <w:rFonts w:cs="Arial"/>
              </w:rPr>
              <w:t xml:space="preserve">The Department for Education publishes a </w:t>
            </w:r>
            <w:hyperlink r:id="rId7"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5500B57A" w14:textId="77777777" w:rsidR="00EB5B96" w:rsidRDefault="008163B6">
            <w:pPr>
              <w:spacing w:before="120" w:after="120"/>
              <w:jc w:val="both"/>
            </w:pPr>
            <w:r>
              <w:rPr>
                <w:rFonts w:cs="Arial"/>
              </w:rPr>
              <w:t xml:space="preserve">Your local </w:t>
            </w:r>
            <w:hyperlink r:id="rId8" w:anchor="section-1" w:history="1">
              <w:r>
                <w:rPr>
                  <w:rStyle w:val="Hyperlink"/>
                  <w:rFonts w:cs="Arial"/>
                </w:rPr>
                <w:t>music hub</w:t>
              </w:r>
            </w:hyperlink>
            <w:r>
              <w:rPr>
                <w:rFonts w:cs="Arial"/>
              </w:rPr>
              <w:t xml:space="preserve"> should also have a local plan for music education in place from September 2024 that should include useful information. </w:t>
            </w:r>
          </w:p>
          <w:p w14:paraId="173EF645" w14:textId="77777777" w:rsidR="00EB5B96" w:rsidRDefault="008163B6">
            <w:pPr>
              <w:spacing w:before="120" w:after="120"/>
              <w:jc w:val="both"/>
            </w:pPr>
            <w:r>
              <w:rPr>
                <w:rFonts w:cs="Arial"/>
              </w:rPr>
              <w:t>If your school is part of a multi-academy trust with a trust-wide music development plan, you may also want to include a link to any published information on this plan.</w:t>
            </w:r>
          </w:p>
        </w:tc>
      </w:tr>
      <w:bookmarkEnd w:id="12"/>
      <w:bookmarkEnd w:id="13"/>
      <w:bookmarkEnd w:id="14"/>
    </w:tbl>
    <w:p w14:paraId="24A4A730" w14:textId="77777777" w:rsidR="00EB5B96" w:rsidRDefault="00EB5B96"/>
    <w:sectPr w:rsidR="00EB5B96">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B3DA6" w14:textId="77777777" w:rsidR="002B09F5" w:rsidRDefault="002B09F5">
      <w:pPr>
        <w:spacing w:after="0" w:line="240" w:lineRule="auto"/>
      </w:pPr>
      <w:r>
        <w:separator/>
      </w:r>
    </w:p>
  </w:endnote>
  <w:endnote w:type="continuationSeparator" w:id="0">
    <w:p w14:paraId="24279916" w14:textId="77777777" w:rsidR="002B09F5" w:rsidRDefault="002B0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83793" w14:textId="77777777" w:rsidR="00EB5B96" w:rsidRDefault="008163B6">
    <w:pPr>
      <w:pStyle w:val="Footer"/>
      <w:ind w:firstLine="4513"/>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F2CFE" w14:textId="77777777" w:rsidR="002B09F5" w:rsidRDefault="002B09F5">
      <w:pPr>
        <w:spacing w:after="0" w:line="240" w:lineRule="auto"/>
      </w:pPr>
      <w:r>
        <w:separator/>
      </w:r>
    </w:p>
  </w:footnote>
  <w:footnote w:type="continuationSeparator" w:id="0">
    <w:p w14:paraId="4E0939B4" w14:textId="77777777" w:rsidR="002B09F5" w:rsidRDefault="002B09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03A36"/>
    <w:multiLevelType w:val="hybridMultilevel"/>
    <w:tmpl w:val="F24617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360" w:hanging="360"/>
      </w:pPr>
      <w:rPr>
        <w:rFonts w:ascii="Symbol" w:hAnsi="Symbol"/>
      </w:rPr>
    </w:lvl>
    <w:lvl w:ilvl="1">
      <w:numFmt w:val="bullet"/>
      <w:lvlText w:val=""/>
      <w:lvlJc w:val="left"/>
      <w:pPr>
        <w:ind w:left="1080" w:hanging="360"/>
      </w:pPr>
      <w:rPr>
        <w:rFonts w:ascii="Symbol" w:hAnsi="Symbol"/>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5A4434FE"/>
    <w:multiLevelType w:val="hybridMultilevel"/>
    <w:tmpl w:val="63AE71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050619203">
    <w:abstractNumId w:val="18"/>
  </w:num>
  <w:num w:numId="2" w16cid:durableId="564148879">
    <w:abstractNumId w:val="14"/>
  </w:num>
  <w:num w:numId="3" w16cid:durableId="1857310199">
    <w:abstractNumId w:val="4"/>
  </w:num>
  <w:num w:numId="4" w16cid:durableId="387996060">
    <w:abstractNumId w:val="17"/>
  </w:num>
  <w:num w:numId="5" w16cid:durableId="1177580730">
    <w:abstractNumId w:val="11"/>
  </w:num>
  <w:num w:numId="6" w16cid:durableId="559287468">
    <w:abstractNumId w:val="13"/>
  </w:num>
  <w:num w:numId="7" w16cid:durableId="1710253738">
    <w:abstractNumId w:val="12"/>
  </w:num>
  <w:num w:numId="8" w16cid:durableId="1707288148">
    <w:abstractNumId w:val="8"/>
  </w:num>
  <w:num w:numId="9" w16cid:durableId="1308971068">
    <w:abstractNumId w:val="5"/>
  </w:num>
  <w:num w:numId="10" w16cid:durableId="1897275031">
    <w:abstractNumId w:val="1"/>
  </w:num>
  <w:num w:numId="11" w16cid:durableId="2129159364">
    <w:abstractNumId w:val="10"/>
  </w:num>
  <w:num w:numId="12" w16cid:durableId="1651713428">
    <w:abstractNumId w:val="6"/>
  </w:num>
  <w:num w:numId="13" w16cid:durableId="1124999323">
    <w:abstractNumId w:val="7"/>
  </w:num>
  <w:num w:numId="14" w16cid:durableId="659768644">
    <w:abstractNumId w:val="15"/>
  </w:num>
  <w:num w:numId="15" w16cid:durableId="1252349084">
    <w:abstractNumId w:val="9"/>
  </w:num>
  <w:num w:numId="16" w16cid:durableId="360978712">
    <w:abstractNumId w:val="3"/>
  </w:num>
  <w:num w:numId="17" w16cid:durableId="393819408">
    <w:abstractNumId w:val="2"/>
  </w:num>
  <w:num w:numId="18" w16cid:durableId="331227099">
    <w:abstractNumId w:val="0"/>
  </w:num>
  <w:num w:numId="19" w16cid:durableId="8661381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B96"/>
    <w:rsid w:val="00092596"/>
    <w:rsid w:val="002A6BCA"/>
    <w:rsid w:val="002B09F5"/>
    <w:rsid w:val="003A58B0"/>
    <w:rsid w:val="003D5488"/>
    <w:rsid w:val="003D7D51"/>
    <w:rsid w:val="00542393"/>
    <w:rsid w:val="00626E34"/>
    <w:rsid w:val="006B6FF9"/>
    <w:rsid w:val="00795CA2"/>
    <w:rsid w:val="008163B6"/>
    <w:rsid w:val="009A6961"/>
    <w:rsid w:val="009E441F"/>
    <w:rsid w:val="00AF252D"/>
    <w:rsid w:val="00B84BD9"/>
    <w:rsid w:val="00EB5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A78DA"/>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paragraph" w:styleId="Revision">
    <w:name w:val="Revision"/>
    <w:rPr>
      <w:color w:val="0D0D0D"/>
      <w:sz w:val="24"/>
      <w:szCs w:val="24"/>
    </w:rPr>
  </w:style>
  <w:style w:type="character" w:customStyle="1" w:styleId="Mention1">
    <w:name w:val="Mention1"/>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tscouncil.org.uk/MusicEducationHubs" TargetMode="External"/><Relationship Id="rId3" Type="http://schemas.openxmlformats.org/officeDocument/2006/relationships/settings" Target="settings.xml"/><Relationship Id="rId7" Type="http://schemas.openxmlformats.org/officeDocument/2006/relationships/hyperlink" Target="https://www.gov.uk/government/publications/music-education-information-for-parents-and-young-peopl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742</Words>
  <Characters>4232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4965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Matthew Taylor</cp:lastModifiedBy>
  <cp:revision>4</cp:revision>
  <cp:lastPrinted>2014-09-18T05:26:00Z</cp:lastPrinted>
  <dcterms:created xsi:type="dcterms:W3CDTF">2025-10-23T08:13:00Z</dcterms:created>
  <dcterms:modified xsi:type="dcterms:W3CDTF">2025-10-23T11:03:00Z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